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90F10B" w14:textId="77777777" w:rsidR="000767C8" w:rsidRPr="008170AE" w:rsidRDefault="000767C8" w:rsidP="00843201">
      <w:pPr>
        <w:widowControl/>
        <w:ind w:rightChars="-60" w:right="-192" w:firstLineChars="0" w:firstLine="0"/>
        <w:jc w:val="left"/>
        <w:rPr>
          <w:rFonts w:ascii="黑体" w:eastAsia="黑体" w:hAnsi="黑体" w:cs="黑体"/>
          <w:kern w:val="44"/>
          <w:szCs w:val="36"/>
        </w:rPr>
      </w:pPr>
    </w:p>
    <w:p w14:paraId="1902EBBD" w14:textId="24DEB180" w:rsidR="000767C8" w:rsidRPr="008170AE" w:rsidRDefault="000767C8" w:rsidP="00E121A1">
      <w:pPr>
        <w:ind w:leftChars="-44" w:left="-141" w:rightChars="-60" w:right="-192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170AE">
        <w:rPr>
          <w:rFonts w:ascii="方正小标宋简体" w:eastAsia="方正小标宋简体" w:hAnsi="方正小标宋简体" w:cs="方正小标宋简体"/>
          <w:sz w:val="44"/>
          <w:szCs w:val="44"/>
        </w:rPr>
        <w:t>中华人民共和国第一届学生（青年）运动会</w:t>
      </w:r>
      <w:r w:rsidRPr="008170AE"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科学论文报告会论文报送要求</w:t>
      </w:r>
    </w:p>
    <w:p w14:paraId="201A6C8E" w14:textId="77777777" w:rsidR="000767C8" w:rsidRDefault="000767C8" w:rsidP="00E121A1">
      <w:pPr>
        <w:ind w:leftChars="-44" w:left="-141" w:rightChars="-60" w:right="-192" w:firstLine="643"/>
        <w:jc w:val="center"/>
        <w:rPr>
          <w:rFonts w:ascii="仿宋_GB2312" w:hAnsi="宋体"/>
          <w:b/>
          <w:color w:val="000000"/>
          <w:szCs w:val="32"/>
        </w:rPr>
      </w:pPr>
    </w:p>
    <w:p w14:paraId="30C35496" w14:textId="56CAE60C" w:rsidR="000767C8" w:rsidRDefault="000767C8" w:rsidP="005215AE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 w:rsidRPr="00FD18CB">
        <w:rPr>
          <w:rFonts w:ascii="仿宋_GB2312" w:hAnsi="宋体" w:hint="eastAsia"/>
          <w:color w:val="000000"/>
          <w:sz w:val="30"/>
          <w:szCs w:val="30"/>
        </w:rPr>
        <w:t>一、各省（区、市</w:t>
      </w:r>
      <w:r w:rsidRPr="00840FAA">
        <w:rPr>
          <w:rFonts w:ascii="仿宋_GB2312" w:hAnsi="宋体" w:hint="eastAsia"/>
          <w:color w:val="000000"/>
          <w:sz w:val="30"/>
          <w:szCs w:val="30"/>
        </w:rPr>
        <w:t>）及新疆生产建设兵团要严格按照</w:t>
      </w:r>
      <w:r w:rsidR="005215AE" w:rsidRPr="00840FAA">
        <w:rPr>
          <w:rFonts w:ascii="仿宋_GB2312" w:hAnsi="宋体" w:hint="eastAsia"/>
          <w:color w:val="000000"/>
          <w:sz w:val="30"/>
          <w:szCs w:val="30"/>
        </w:rPr>
        <w:t>《教育部体育卫生与艺术教育司 国家体育总局科教司关于举办第一届学生（青年）运动会科学论文报告会的通知》</w:t>
      </w:r>
      <w:r w:rsidRPr="00840FAA">
        <w:rPr>
          <w:rFonts w:ascii="仿宋_GB2312" w:hAnsi="宋体" w:hint="eastAsia"/>
          <w:color w:val="000000"/>
          <w:sz w:val="30"/>
          <w:szCs w:val="30"/>
        </w:rPr>
        <w:t>文件规定的内容进行论文征集并统一报送，组委会不单独接受个人报送材料。</w:t>
      </w:r>
    </w:p>
    <w:p w14:paraId="5090BF87" w14:textId="459767F0" w:rsidR="000767C8" w:rsidRPr="00FD18CB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 w:rsidRPr="00FD18CB">
        <w:rPr>
          <w:rFonts w:ascii="仿宋_GB2312" w:hAnsi="宋体" w:hint="eastAsia"/>
          <w:color w:val="000000"/>
          <w:sz w:val="30"/>
          <w:szCs w:val="30"/>
        </w:rPr>
        <w:t>二、各地报送的论文必须按照《</w:t>
      </w:r>
      <w:r w:rsidRPr="00131A50">
        <w:rPr>
          <w:rFonts w:ascii="仿宋_GB2312" w:hAnsi="宋体"/>
          <w:b/>
          <w:bCs/>
          <w:color w:val="000000"/>
          <w:sz w:val="30"/>
          <w:szCs w:val="30"/>
        </w:rPr>
        <w:t>第一届学生（青年）运动会</w:t>
      </w:r>
      <w:r w:rsidRPr="00131A50">
        <w:rPr>
          <w:rFonts w:ascii="仿宋_GB2312" w:hAnsi="宋体" w:hint="eastAsia"/>
          <w:b/>
          <w:color w:val="000000"/>
          <w:sz w:val="30"/>
          <w:szCs w:val="30"/>
        </w:rPr>
        <w:t>科学论文报告会</w:t>
      </w:r>
      <w:r w:rsidRPr="00FD18CB">
        <w:rPr>
          <w:rFonts w:ascii="仿宋_GB2312" w:hAnsi="宋体" w:hint="eastAsia"/>
          <w:color w:val="000000"/>
          <w:sz w:val="30"/>
          <w:szCs w:val="30"/>
        </w:rPr>
        <w:t>选题指南》规定的</w:t>
      </w:r>
      <w:r>
        <w:rPr>
          <w:rFonts w:ascii="仿宋_GB2312" w:hAnsi="宋体" w:hint="eastAsia"/>
          <w:color w:val="000000"/>
          <w:sz w:val="30"/>
          <w:szCs w:val="30"/>
        </w:rPr>
        <w:t>1</w:t>
      </w:r>
      <w:r w:rsidR="00B25EFC">
        <w:rPr>
          <w:rFonts w:ascii="仿宋_GB2312" w:hAnsi="宋体"/>
          <w:color w:val="000000"/>
          <w:sz w:val="30"/>
          <w:szCs w:val="30"/>
        </w:rPr>
        <w:t>2</w:t>
      </w:r>
      <w:r w:rsidRPr="00FD18CB">
        <w:rPr>
          <w:rFonts w:ascii="仿宋_GB2312" w:hAnsi="宋体" w:hint="eastAsia"/>
          <w:color w:val="000000"/>
          <w:sz w:val="30"/>
          <w:szCs w:val="30"/>
        </w:rPr>
        <w:t>个领域进行顺序编号（详见附件</w:t>
      </w:r>
      <w:r>
        <w:rPr>
          <w:rFonts w:ascii="仿宋_GB2312" w:hAnsi="宋体" w:hint="eastAsia"/>
          <w:color w:val="000000"/>
          <w:sz w:val="30"/>
          <w:szCs w:val="30"/>
        </w:rPr>
        <w:t>1</w:t>
      </w:r>
      <w:r w:rsidRPr="00FD18CB">
        <w:rPr>
          <w:rFonts w:ascii="仿宋_GB2312" w:hAnsi="宋体" w:hint="eastAsia"/>
          <w:color w:val="000000"/>
          <w:sz w:val="30"/>
          <w:szCs w:val="30"/>
        </w:rPr>
        <w:t>中的填表说明），统一填报《省（区、市）</w:t>
      </w:r>
      <w:r w:rsidRPr="0039372C">
        <w:rPr>
          <w:rFonts w:ascii="仿宋_GB2312" w:hAnsi="宋体"/>
          <w:b/>
          <w:bCs/>
          <w:color w:val="000000"/>
          <w:sz w:val="30"/>
          <w:szCs w:val="30"/>
        </w:rPr>
        <w:t>第一届学生（青年）运动会</w:t>
      </w:r>
      <w:r w:rsidRPr="0039372C">
        <w:rPr>
          <w:rFonts w:ascii="仿宋_GB2312" w:hAnsi="宋体" w:hint="eastAsia"/>
          <w:b/>
          <w:color w:val="000000"/>
          <w:sz w:val="30"/>
          <w:szCs w:val="30"/>
        </w:rPr>
        <w:t>科学论文报告会</w:t>
      </w:r>
      <w:r w:rsidRPr="00FD18CB">
        <w:rPr>
          <w:rFonts w:ascii="仿宋_GB2312" w:hAnsi="宋体" w:hint="eastAsia"/>
          <w:color w:val="000000"/>
          <w:sz w:val="30"/>
          <w:szCs w:val="30"/>
        </w:rPr>
        <w:t>论文报送</w:t>
      </w:r>
      <w:r w:rsidR="00F2646E">
        <w:rPr>
          <w:rFonts w:ascii="仿宋_GB2312" w:hAnsi="宋体" w:hint="eastAsia"/>
          <w:color w:val="000000"/>
          <w:sz w:val="30"/>
          <w:szCs w:val="30"/>
        </w:rPr>
        <w:t>总</w:t>
      </w:r>
      <w:r w:rsidRPr="00FD18CB">
        <w:rPr>
          <w:rFonts w:ascii="仿宋_GB2312" w:hAnsi="宋体" w:hint="eastAsia"/>
          <w:color w:val="000000"/>
          <w:sz w:val="30"/>
          <w:szCs w:val="30"/>
        </w:rPr>
        <w:t>表》（附件</w:t>
      </w:r>
      <w:r w:rsidR="00B25EFC">
        <w:rPr>
          <w:rFonts w:ascii="仿宋_GB2312" w:hAnsi="宋体"/>
          <w:color w:val="000000"/>
          <w:sz w:val="30"/>
          <w:szCs w:val="30"/>
        </w:rPr>
        <w:t>1</w:t>
      </w:r>
      <w:r w:rsidRPr="00FD18CB">
        <w:rPr>
          <w:rFonts w:ascii="仿宋_GB2312" w:hAnsi="宋体" w:hint="eastAsia"/>
          <w:color w:val="000000"/>
          <w:sz w:val="30"/>
          <w:szCs w:val="30"/>
        </w:rPr>
        <w:t>），打印并加盖省级教育行政部门公章。《省（区、市）</w:t>
      </w:r>
      <w:r w:rsidRPr="0039372C">
        <w:rPr>
          <w:rFonts w:ascii="仿宋_GB2312" w:hAnsi="宋体"/>
          <w:b/>
          <w:bCs/>
          <w:color w:val="000000"/>
          <w:sz w:val="30"/>
          <w:szCs w:val="30"/>
        </w:rPr>
        <w:t>第一届学生（青年）运动会</w:t>
      </w:r>
      <w:r w:rsidRPr="0039372C">
        <w:rPr>
          <w:rFonts w:ascii="仿宋_GB2312" w:hAnsi="宋体" w:hint="eastAsia"/>
          <w:b/>
          <w:color w:val="000000"/>
          <w:sz w:val="30"/>
          <w:szCs w:val="30"/>
        </w:rPr>
        <w:t>科学论文报告会</w:t>
      </w:r>
      <w:r w:rsidRPr="00FD18CB">
        <w:rPr>
          <w:rFonts w:ascii="仿宋_GB2312" w:hAnsi="宋体" w:hint="eastAsia"/>
          <w:color w:val="000000"/>
          <w:sz w:val="30"/>
          <w:szCs w:val="30"/>
        </w:rPr>
        <w:t>论文报送</w:t>
      </w:r>
      <w:r w:rsidR="00152F4E">
        <w:rPr>
          <w:rFonts w:ascii="仿宋_GB2312" w:hAnsi="宋体" w:hint="eastAsia"/>
          <w:color w:val="000000"/>
          <w:sz w:val="30"/>
          <w:szCs w:val="30"/>
        </w:rPr>
        <w:t>总</w:t>
      </w:r>
      <w:r w:rsidRPr="00FD18CB">
        <w:rPr>
          <w:rFonts w:ascii="仿宋_GB2312" w:hAnsi="宋体" w:hint="eastAsia"/>
          <w:color w:val="000000"/>
          <w:sz w:val="30"/>
          <w:szCs w:val="30"/>
        </w:rPr>
        <w:t>表》以</w:t>
      </w:r>
      <w:r>
        <w:rPr>
          <w:rFonts w:ascii="仿宋_GB2312" w:hAnsi="宋体" w:hint="eastAsia"/>
          <w:color w:val="000000"/>
          <w:sz w:val="30"/>
          <w:szCs w:val="30"/>
        </w:rPr>
        <w:t>Exce</w:t>
      </w:r>
      <w:r>
        <w:rPr>
          <w:rFonts w:ascii="仿宋_GB2312" w:hAnsi="宋体"/>
          <w:color w:val="000000"/>
          <w:sz w:val="30"/>
          <w:szCs w:val="30"/>
        </w:rPr>
        <w:t>l</w:t>
      </w:r>
      <w:r w:rsidRPr="00FD18CB">
        <w:rPr>
          <w:rFonts w:ascii="仿宋_GB2312" w:hAnsi="宋体" w:hint="eastAsia"/>
          <w:color w:val="000000"/>
          <w:sz w:val="30"/>
          <w:szCs w:val="30"/>
        </w:rPr>
        <w:t>表中的统一格式为准。</w:t>
      </w:r>
    </w:p>
    <w:p w14:paraId="5C10915B" w14:textId="05A7E8AA" w:rsidR="000767C8" w:rsidRPr="00FD18CB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 w:rsidRPr="00FD18CB">
        <w:rPr>
          <w:rFonts w:ascii="仿宋_GB2312" w:hAnsi="宋体" w:hint="eastAsia"/>
          <w:color w:val="000000"/>
          <w:sz w:val="30"/>
          <w:szCs w:val="30"/>
        </w:rPr>
        <w:t>三、报送材料包括：（1）《省（区、市）</w:t>
      </w:r>
      <w:r w:rsidRPr="0039372C">
        <w:rPr>
          <w:rFonts w:ascii="仿宋_GB2312" w:hAnsi="宋体"/>
          <w:b/>
          <w:bCs/>
          <w:color w:val="000000"/>
          <w:sz w:val="30"/>
          <w:szCs w:val="30"/>
        </w:rPr>
        <w:t>第一届学生（青年）运动会</w:t>
      </w:r>
      <w:r w:rsidRPr="0039372C">
        <w:rPr>
          <w:rFonts w:ascii="仿宋_GB2312" w:hAnsi="宋体" w:hint="eastAsia"/>
          <w:b/>
          <w:color w:val="000000"/>
          <w:sz w:val="30"/>
          <w:szCs w:val="30"/>
        </w:rPr>
        <w:t>科学论文报告会</w:t>
      </w:r>
      <w:r w:rsidRPr="00FD18CB">
        <w:rPr>
          <w:rFonts w:ascii="仿宋_GB2312" w:hAnsi="宋体" w:hint="eastAsia"/>
          <w:color w:val="000000"/>
          <w:sz w:val="30"/>
          <w:szCs w:val="30"/>
        </w:rPr>
        <w:t>论文报送表》1份（附件</w:t>
      </w:r>
      <w:r w:rsidR="00B25EFC">
        <w:rPr>
          <w:rFonts w:ascii="仿宋_GB2312" w:hAnsi="宋体"/>
          <w:color w:val="000000"/>
          <w:sz w:val="30"/>
          <w:szCs w:val="30"/>
        </w:rPr>
        <w:t>1</w:t>
      </w:r>
      <w:r w:rsidRPr="00FD18CB">
        <w:rPr>
          <w:rFonts w:ascii="仿宋_GB2312" w:hAnsi="宋体" w:hint="eastAsia"/>
          <w:color w:val="000000"/>
          <w:sz w:val="30"/>
          <w:szCs w:val="30"/>
        </w:rPr>
        <w:t>）。（2）全部申报论文，其中，每篇论文包括《论文申报书》（</w:t>
      </w:r>
      <w:r>
        <w:rPr>
          <w:rFonts w:ascii="仿宋_GB2312" w:hAnsi="宋体" w:hint="eastAsia"/>
          <w:color w:val="000000"/>
          <w:sz w:val="30"/>
          <w:szCs w:val="30"/>
        </w:rPr>
        <w:t>学术论文为</w:t>
      </w:r>
      <w:r w:rsidRPr="00FD18CB">
        <w:rPr>
          <w:rFonts w:ascii="仿宋_GB2312" w:hAnsi="宋体" w:hint="eastAsia"/>
          <w:color w:val="000000"/>
          <w:sz w:val="30"/>
          <w:szCs w:val="30"/>
        </w:rPr>
        <w:t>附件</w:t>
      </w:r>
      <w:r w:rsidR="00B25EFC">
        <w:rPr>
          <w:rFonts w:ascii="仿宋_GB2312" w:hAnsi="宋体"/>
          <w:color w:val="000000"/>
          <w:sz w:val="30"/>
          <w:szCs w:val="30"/>
        </w:rPr>
        <w:t>2</w:t>
      </w:r>
      <w:r>
        <w:rPr>
          <w:rFonts w:ascii="仿宋_GB2312" w:hAnsi="宋体"/>
          <w:color w:val="000000"/>
          <w:sz w:val="30"/>
          <w:szCs w:val="30"/>
        </w:rPr>
        <w:t>-1</w:t>
      </w:r>
      <w:r w:rsidR="00B25EFC">
        <w:rPr>
          <w:rFonts w:ascii="仿宋_GB2312" w:hAnsi="宋体" w:hint="eastAsia"/>
          <w:color w:val="000000"/>
          <w:sz w:val="30"/>
          <w:szCs w:val="30"/>
        </w:rPr>
        <w:t>、</w:t>
      </w:r>
      <w:r>
        <w:rPr>
          <w:rFonts w:ascii="仿宋_GB2312" w:hAnsi="宋体" w:hint="eastAsia"/>
          <w:color w:val="000000"/>
          <w:sz w:val="30"/>
          <w:szCs w:val="30"/>
        </w:rPr>
        <w:t>案例论文为附件</w:t>
      </w:r>
      <w:r w:rsidR="00B25EFC">
        <w:rPr>
          <w:rFonts w:ascii="仿宋_GB2312" w:hAnsi="宋体"/>
          <w:color w:val="000000"/>
          <w:sz w:val="30"/>
          <w:szCs w:val="30"/>
        </w:rPr>
        <w:t>2</w:t>
      </w:r>
      <w:r>
        <w:rPr>
          <w:rFonts w:ascii="仿宋_GB2312" w:hAnsi="宋体"/>
          <w:color w:val="000000"/>
          <w:sz w:val="30"/>
          <w:szCs w:val="30"/>
        </w:rPr>
        <w:t>-2</w:t>
      </w:r>
      <w:r w:rsidRPr="00FD18CB">
        <w:rPr>
          <w:rFonts w:ascii="仿宋_GB2312" w:hAnsi="宋体" w:hint="eastAsia"/>
          <w:color w:val="000000"/>
          <w:sz w:val="30"/>
          <w:szCs w:val="30"/>
        </w:rPr>
        <w:t>）2份（原件1份，复印件1份）和《论文评审活页（匿名）》（</w:t>
      </w:r>
      <w:r>
        <w:rPr>
          <w:rFonts w:ascii="仿宋_GB2312" w:hAnsi="宋体" w:hint="eastAsia"/>
          <w:color w:val="000000"/>
          <w:sz w:val="30"/>
          <w:szCs w:val="30"/>
        </w:rPr>
        <w:t>学术论文为</w:t>
      </w:r>
      <w:r w:rsidRPr="00FD18CB">
        <w:rPr>
          <w:rFonts w:ascii="仿宋_GB2312" w:hAnsi="宋体" w:hint="eastAsia"/>
          <w:color w:val="000000"/>
          <w:sz w:val="30"/>
          <w:szCs w:val="30"/>
        </w:rPr>
        <w:t>附件</w:t>
      </w:r>
      <w:r w:rsidR="00B25EFC">
        <w:rPr>
          <w:rFonts w:ascii="仿宋_GB2312" w:hAnsi="宋体"/>
          <w:color w:val="000000"/>
          <w:sz w:val="30"/>
          <w:szCs w:val="30"/>
        </w:rPr>
        <w:t>3</w:t>
      </w:r>
      <w:r>
        <w:rPr>
          <w:rFonts w:ascii="仿宋_GB2312" w:hAnsi="宋体"/>
          <w:color w:val="000000"/>
          <w:sz w:val="30"/>
          <w:szCs w:val="30"/>
        </w:rPr>
        <w:t>-1</w:t>
      </w:r>
      <w:r w:rsidR="00B25EFC">
        <w:rPr>
          <w:rFonts w:ascii="仿宋_GB2312" w:hAnsi="宋体" w:hint="eastAsia"/>
          <w:color w:val="000000"/>
          <w:sz w:val="30"/>
          <w:szCs w:val="30"/>
        </w:rPr>
        <w:t>、</w:t>
      </w:r>
      <w:r>
        <w:rPr>
          <w:rFonts w:ascii="仿宋_GB2312" w:hAnsi="宋体" w:hint="eastAsia"/>
          <w:color w:val="000000"/>
          <w:sz w:val="30"/>
          <w:szCs w:val="30"/>
        </w:rPr>
        <w:t>案例论文为附件</w:t>
      </w:r>
      <w:r w:rsidR="00B25EFC">
        <w:rPr>
          <w:rFonts w:ascii="仿宋_GB2312" w:hAnsi="宋体"/>
          <w:color w:val="000000"/>
          <w:sz w:val="30"/>
          <w:szCs w:val="30"/>
        </w:rPr>
        <w:t>3</w:t>
      </w:r>
      <w:r>
        <w:rPr>
          <w:rFonts w:ascii="仿宋_GB2312" w:hAnsi="宋体"/>
          <w:color w:val="000000"/>
          <w:sz w:val="30"/>
          <w:szCs w:val="30"/>
        </w:rPr>
        <w:t>-2</w:t>
      </w:r>
      <w:r w:rsidRPr="00FD18CB">
        <w:rPr>
          <w:rFonts w:ascii="仿宋_GB2312" w:hAnsi="宋体" w:hint="eastAsia"/>
          <w:color w:val="000000"/>
          <w:sz w:val="30"/>
          <w:szCs w:val="30"/>
        </w:rPr>
        <w:t>）3份。（3）请将上述材料的电子版刻录成光盘或存储在U盘，与纸质材料一并报送。</w:t>
      </w:r>
    </w:p>
    <w:p w14:paraId="02A53ECF" w14:textId="6D3F1F35" w:rsidR="000767C8" w:rsidRPr="00FD18CB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 w:rsidRPr="00FD18CB">
        <w:rPr>
          <w:rFonts w:ascii="仿宋_GB2312" w:hAnsi="宋体" w:hint="eastAsia"/>
          <w:color w:val="000000"/>
          <w:sz w:val="30"/>
          <w:szCs w:val="30"/>
        </w:rPr>
        <w:t>《论文申报书》和《论文评审活页（匿名）》</w:t>
      </w:r>
      <w:proofErr w:type="gramStart"/>
      <w:r w:rsidRPr="00FD18CB">
        <w:rPr>
          <w:rFonts w:ascii="仿宋_GB2312" w:hAnsi="宋体" w:hint="eastAsia"/>
          <w:color w:val="000000"/>
          <w:sz w:val="30"/>
          <w:szCs w:val="30"/>
        </w:rPr>
        <w:t>请严格</w:t>
      </w:r>
      <w:proofErr w:type="gramEnd"/>
      <w:r w:rsidRPr="00FD18CB">
        <w:rPr>
          <w:rFonts w:ascii="仿宋_GB2312" w:hAnsi="宋体" w:hint="eastAsia"/>
          <w:color w:val="000000"/>
          <w:sz w:val="30"/>
          <w:szCs w:val="30"/>
        </w:rPr>
        <w:t>按照格式要求填写</w:t>
      </w:r>
      <w:r w:rsidR="00B25EFC">
        <w:rPr>
          <w:rFonts w:ascii="仿宋_GB2312" w:hAnsi="宋体" w:hint="eastAsia"/>
          <w:color w:val="000000"/>
          <w:sz w:val="30"/>
          <w:szCs w:val="30"/>
        </w:rPr>
        <w:t>（所属领域1</w:t>
      </w:r>
      <w:r w:rsidR="00B25EFC">
        <w:rPr>
          <w:rFonts w:ascii="仿宋_GB2312" w:hAnsi="宋体"/>
          <w:color w:val="000000"/>
          <w:sz w:val="30"/>
          <w:szCs w:val="30"/>
        </w:rPr>
        <w:t>-11</w:t>
      </w:r>
      <w:r w:rsidR="00B25EFC">
        <w:rPr>
          <w:rFonts w:ascii="仿宋_GB2312" w:hAnsi="宋体" w:hint="eastAsia"/>
          <w:color w:val="000000"/>
          <w:sz w:val="30"/>
          <w:szCs w:val="30"/>
        </w:rPr>
        <w:t>按照学术论文申报书填写，所属领域1</w:t>
      </w:r>
      <w:r w:rsidR="00B25EFC">
        <w:rPr>
          <w:rFonts w:ascii="仿宋_GB2312" w:hAnsi="宋体"/>
          <w:color w:val="000000"/>
          <w:sz w:val="30"/>
          <w:szCs w:val="30"/>
        </w:rPr>
        <w:t>2</w:t>
      </w:r>
      <w:r w:rsidR="00B25EFC">
        <w:rPr>
          <w:rFonts w:ascii="仿宋_GB2312" w:hAnsi="宋体" w:hint="eastAsia"/>
          <w:color w:val="000000"/>
          <w:sz w:val="30"/>
          <w:szCs w:val="30"/>
        </w:rPr>
        <w:t>按照案例专题论文申报书填写）</w:t>
      </w:r>
      <w:r w:rsidRPr="00FD18CB">
        <w:rPr>
          <w:rFonts w:ascii="仿宋_GB2312" w:hAnsi="宋体" w:hint="eastAsia"/>
          <w:color w:val="000000"/>
          <w:sz w:val="30"/>
          <w:szCs w:val="30"/>
        </w:rPr>
        <w:t>。《论文申报书》中的参评承诺与论文</w:t>
      </w:r>
      <w:r w:rsidRPr="00FD18CB">
        <w:rPr>
          <w:rFonts w:ascii="仿宋_GB2312" w:hAnsi="宋体" w:hint="eastAsia"/>
          <w:color w:val="000000"/>
          <w:sz w:val="30"/>
          <w:szCs w:val="30"/>
        </w:rPr>
        <w:lastRenderedPageBreak/>
        <w:t>使用权部分须第一作者本人签名。《论文评审活页（匿名）》应包括论文摘要和正文，不得有编号和省代码，不得出现与作者有关的任何信息，如：姓名、单位、所属省市等，报送时请夹在各自的《论文申报书》中。</w:t>
      </w:r>
    </w:p>
    <w:p w14:paraId="3B0A9299" w14:textId="07A50C54" w:rsidR="00E121A1" w:rsidRDefault="00007E6D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四、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《论文申报书》和《论文评审活页（匿名）》统一用A4纸双面打印，《论文申报书》左侧装订，《论文评审活页（匿名）》须单独在左上角装订，电子版一律存储为Word格式。</w:t>
      </w:r>
    </w:p>
    <w:p w14:paraId="12736E85" w14:textId="5AEA0A3C" w:rsidR="00E121A1" w:rsidRDefault="00007E6D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五、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同一个</w:t>
      </w:r>
      <w:r w:rsidR="000767C8" w:rsidRPr="00FD18CB">
        <w:rPr>
          <w:rFonts w:ascii="仿宋_GB2312" w:hAnsi="宋体"/>
          <w:color w:val="000000"/>
          <w:sz w:val="30"/>
          <w:szCs w:val="30"/>
        </w:rPr>
        <w:t>作者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最多报</w:t>
      </w:r>
      <w:r w:rsidR="000767C8" w:rsidRPr="00FD18CB">
        <w:rPr>
          <w:rFonts w:ascii="仿宋_GB2312" w:hAnsi="宋体"/>
          <w:color w:val="000000"/>
          <w:sz w:val="30"/>
          <w:szCs w:val="30"/>
        </w:rPr>
        <w:t>送两篇论文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（第一作者的论文</w:t>
      </w:r>
      <w:r w:rsidR="000767C8" w:rsidRPr="00FD18CB">
        <w:rPr>
          <w:rFonts w:ascii="仿宋_GB2312" w:hAnsi="宋体"/>
          <w:color w:val="000000"/>
          <w:sz w:val="30"/>
          <w:szCs w:val="30"/>
        </w:rPr>
        <w:t>一篇，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非</w:t>
      </w:r>
      <w:r w:rsidR="000767C8" w:rsidRPr="00FD18CB">
        <w:rPr>
          <w:rFonts w:ascii="仿宋_GB2312" w:hAnsi="宋体"/>
          <w:color w:val="000000"/>
          <w:sz w:val="30"/>
          <w:szCs w:val="30"/>
        </w:rPr>
        <w:t>第一作者的一篇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）。</w:t>
      </w:r>
    </w:p>
    <w:p w14:paraId="1A4A05F2" w14:textId="1D63D2B9" w:rsidR="00E121A1" w:rsidRDefault="00007E6D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六、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各地须</w:t>
      </w:r>
      <w:r w:rsidR="000767C8" w:rsidRPr="00FD18CB">
        <w:rPr>
          <w:rFonts w:ascii="仿宋_GB2312" w:hAnsi="宋体"/>
          <w:color w:val="000000"/>
          <w:sz w:val="30"/>
          <w:szCs w:val="30"/>
        </w:rPr>
        <w:t>对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所有</w:t>
      </w:r>
      <w:r w:rsidR="000767C8" w:rsidRPr="00FD18CB">
        <w:rPr>
          <w:rFonts w:ascii="仿宋_GB2312" w:hAnsi="宋体"/>
          <w:color w:val="000000"/>
          <w:sz w:val="30"/>
          <w:szCs w:val="30"/>
        </w:rPr>
        <w:t>上报论文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进行查</w:t>
      </w:r>
      <w:r w:rsidR="000767C8" w:rsidRPr="00FD18CB">
        <w:rPr>
          <w:rFonts w:ascii="仿宋_GB2312" w:hAnsi="宋体"/>
          <w:color w:val="000000"/>
          <w:sz w:val="30"/>
          <w:szCs w:val="30"/>
        </w:rPr>
        <w:t>重，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重复</w:t>
      </w:r>
      <w:r w:rsidR="000767C8" w:rsidRPr="00FD18CB">
        <w:rPr>
          <w:rFonts w:ascii="仿宋_GB2312" w:hAnsi="宋体"/>
          <w:color w:val="000000"/>
          <w:sz w:val="30"/>
          <w:szCs w:val="30"/>
        </w:rPr>
        <w:t>率不得超过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20</w:t>
      </w:r>
      <w:r w:rsidR="000767C8" w:rsidRPr="00FD18CB">
        <w:rPr>
          <w:rFonts w:ascii="仿宋_GB2312" w:hAnsi="宋体"/>
          <w:color w:val="000000"/>
          <w:sz w:val="30"/>
          <w:szCs w:val="30"/>
        </w:rPr>
        <w:t>%（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含引</w:t>
      </w:r>
      <w:r w:rsidR="000767C8" w:rsidRPr="00FD18CB">
        <w:rPr>
          <w:rFonts w:ascii="仿宋_GB2312" w:hAnsi="宋体"/>
          <w:color w:val="000000"/>
          <w:sz w:val="30"/>
          <w:szCs w:val="30"/>
        </w:rPr>
        <w:t>用作者本人文献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文字</w:t>
      </w:r>
      <w:r w:rsidR="000767C8" w:rsidRPr="00FD18CB">
        <w:rPr>
          <w:rFonts w:ascii="仿宋_GB2312" w:hAnsi="宋体"/>
          <w:color w:val="000000"/>
          <w:sz w:val="30"/>
          <w:szCs w:val="30"/>
        </w:rPr>
        <w:t>）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。</w:t>
      </w:r>
    </w:p>
    <w:p w14:paraId="3EF09573" w14:textId="7B3C6CD6" w:rsidR="00E121A1" w:rsidRDefault="00007E6D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七、</w:t>
      </w:r>
      <w:r w:rsidR="000767C8" w:rsidRPr="00FD18CB">
        <w:rPr>
          <w:rFonts w:ascii="仿宋_GB2312" w:hAnsi="宋体" w:hint="eastAsia"/>
          <w:color w:val="000000"/>
          <w:sz w:val="30"/>
          <w:szCs w:val="30"/>
        </w:rPr>
        <w:t>报送地址及联系人：</w:t>
      </w:r>
    </w:p>
    <w:p w14:paraId="21408E44" w14:textId="5666C06A" w:rsidR="000767C8" w:rsidRPr="00533F29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 w:themeColor="text1"/>
          <w:sz w:val="30"/>
          <w:szCs w:val="30"/>
        </w:rPr>
      </w:pPr>
      <w:r w:rsidRPr="00533F29">
        <w:rPr>
          <w:rFonts w:ascii="仿宋_GB2312" w:hAnsi="宋体" w:hint="eastAsia"/>
          <w:color w:val="000000" w:themeColor="text1"/>
          <w:sz w:val="30"/>
          <w:szCs w:val="30"/>
        </w:rPr>
        <w:t>报送地址：广西壮族自治区南宁市西乡塘</w:t>
      </w:r>
      <w:proofErr w:type="gramStart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>区大学</w:t>
      </w:r>
      <w:proofErr w:type="gramEnd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>西路158号广西民族大学</w:t>
      </w:r>
      <w:proofErr w:type="gramStart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>思源湖校区</w:t>
      </w:r>
      <w:proofErr w:type="gramEnd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>体育与健康科学学院106办公室。</w:t>
      </w:r>
    </w:p>
    <w:p w14:paraId="449E990D" w14:textId="77777777" w:rsidR="000767C8" w:rsidRPr="00533F29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 w:themeColor="text1"/>
          <w:sz w:val="30"/>
          <w:szCs w:val="30"/>
        </w:rPr>
      </w:pPr>
      <w:proofErr w:type="gramStart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>邮</w:t>
      </w:r>
      <w:proofErr w:type="gramEnd"/>
      <w:r w:rsidRPr="00533F29">
        <w:rPr>
          <w:rFonts w:ascii="仿宋_GB2312" w:hAnsi="宋体" w:hint="eastAsia"/>
          <w:color w:val="000000" w:themeColor="text1"/>
          <w:sz w:val="30"/>
          <w:szCs w:val="30"/>
        </w:rPr>
        <w:t xml:space="preserve">  编：530008</w:t>
      </w:r>
    </w:p>
    <w:p w14:paraId="1362531B" w14:textId="77777777" w:rsidR="000767C8" w:rsidRPr="00533F29" w:rsidRDefault="000767C8" w:rsidP="00E121A1">
      <w:pPr>
        <w:spacing w:line="580" w:lineRule="exact"/>
        <w:ind w:leftChars="-44" w:left="-141" w:rightChars="-60" w:right="-192" w:firstLine="600"/>
        <w:rPr>
          <w:rFonts w:ascii="仿宋_GB2312" w:hAnsi="宋体"/>
          <w:color w:val="000000" w:themeColor="text1"/>
          <w:sz w:val="30"/>
          <w:szCs w:val="30"/>
        </w:rPr>
      </w:pPr>
      <w:r w:rsidRPr="00533F29">
        <w:rPr>
          <w:rFonts w:ascii="仿宋_GB2312" w:hAnsi="宋体" w:hint="eastAsia"/>
          <w:color w:val="000000" w:themeColor="text1"/>
          <w:sz w:val="30"/>
          <w:szCs w:val="30"/>
        </w:rPr>
        <w:t>联系人：唐元超</w:t>
      </w:r>
    </w:p>
    <w:p w14:paraId="37B12749" w14:textId="34235183" w:rsidR="000767C8" w:rsidRPr="00DA3C46" w:rsidRDefault="000767C8" w:rsidP="00805F95">
      <w:pPr>
        <w:spacing w:line="580" w:lineRule="exact"/>
        <w:ind w:leftChars="-44" w:left="-141" w:rightChars="-60" w:right="-192" w:firstLine="600"/>
        <w:rPr>
          <w:rFonts w:ascii="仿宋_GB2312" w:hAnsi="宋体" w:cs="Times New Roman"/>
          <w:sz w:val="30"/>
          <w:szCs w:val="30"/>
        </w:rPr>
      </w:pPr>
      <w:r w:rsidRPr="00533F29">
        <w:rPr>
          <w:rFonts w:ascii="仿宋_GB2312" w:hAnsi="宋体" w:hint="eastAsia"/>
          <w:color w:val="000000" w:themeColor="text1"/>
          <w:sz w:val="30"/>
          <w:szCs w:val="30"/>
        </w:rPr>
        <w:t>电  话：18560606301</w:t>
      </w:r>
    </w:p>
    <w:sectPr w:rsidR="000767C8" w:rsidRPr="00DA3C46" w:rsidSect="00076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D91F" w14:textId="77777777" w:rsidR="0089256E" w:rsidRDefault="0089256E" w:rsidP="00571190">
      <w:pPr>
        <w:spacing w:line="240" w:lineRule="auto"/>
        <w:ind w:firstLine="640"/>
      </w:pPr>
      <w:r>
        <w:separator/>
      </w:r>
    </w:p>
  </w:endnote>
  <w:endnote w:type="continuationSeparator" w:id="0">
    <w:p w14:paraId="1126CD3A" w14:textId="77777777" w:rsidR="0089256E" w:rsidRDefault="0089256E" w:rsidP="005711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4804" w14:textId="77777777" w:rsidR="00571190" w:rsidRDefault="005711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1CD1" w14:textId="77777777" w:rsidR="00571190" w:rsidRDefault="005711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5DA7" w14:textId="77777777" w:rsidR="00571190" w:rsidRDefault="005711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754F" w14:textId="77777777" w:rsidR="0089256E" w:rsidRDefault="0089256E" w:rsidP="00571190">
      <w:pPr>
        <w:spacing w:line="240" w:lineRule="auto"/>
        <w:ind w:firstLine="640"/>
      </w:pPr>
      <w:r>
        <w:separator/>
      </w:r>
    </w:p>
  </w:footnote>
  <w:footnote w:type="continuationSeparator" w:id="0">
    <w:p w14:paraId="0BC967B5" w14:textId="77777777" w:rsidR="0089256E" w:rsidRDefault="0089256E" w:rsidP="005711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5043" w14:textId="77777777" w:rsidR="00571190" w:rsidRDefault="00571190" w:rsidP="006C476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B62" w14:textId="77777777" w:rsidR="00571190" w:rsidRPr="00300394" w:rsidRDefault="00571190" w:rsidP="006C476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C27" w14:textId="77777777" w:rsidR="00571190" w:rsidRDefault="005711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8D"/>
    <w:rsid w:val="00007E6D"/>
    <w:rsid w:val="00010033"/>
    <w:rsid w:val="000175DA"/>
    <w:rsid w:val="00036C66"/>
    <w:rsid w:val="000458E2"/>
    <w:rsid w:val="000767C8"/>
    <w:rsid w:val="00083867"/>
    <w:rsid w:val="00087F1A"/>
    <w:rsid w:val="00090013"/>
    <w:rsid w:val="000954D8"/>
    <w:rsid w:val="000A570B"/>
    <w:rsid w:val="000B34F7"/>
    <w:rsid w:val="000C059F"/>
    <w:rsid w:val="000C0AC6"/>
    <w:rsid w:val="000C0FA9"/>
    <w:rsid w:val="000C6B0A"/>
    <w:rsid w:val="001125A7"/>
    <w:rsid w:val="00113A8D"/>
    <w:rsid w:val="00136F47"/>
    <w:rsid w:val="00147B78"/>
    <w:rsid w:val="001517DA"/>
    <w:rsid w:val="00152F4E"/>
    <w:rsid w:val="001609F0"/>
    <w:rsid w:val="001B2876"/>
    <w:rsid w:val="001B659F"/>
    <w:rsid w:val="001F10A4"/>
    <w:rsid w:val="00223C22"/>
    <w:rsid w:val="00243634"/>
    <w:rsid w:val="00252250"/>
    <w:rsid w:val="00252BD5"/>
    <w:rsid w:val="00273EFC"/>
    <w:rsid w:val="00295B9E"/>
    <w:rsid w:val="002B7C48"/>
    <w:rsid w:val="002C1381"/>
    <w:rsid w:val="002C2480"/>
    <w:rsid w:val="002E2B93"/>
    <w:rsid w:val="00300394"/>
    <w:rsid w:val="003A0C36"/>
    <w:rsid w:val="003B2EBA"/>
    <w:rsid w:val="003C3ECD"/>
    <w:rsid w:val="003D3F52"/>
    <w:rsid w:val="003F724E"/>
    <w:rsid w:val="004316FC"/>
    <w:rsid w:val="00464CFE"/>
    <w:rsid w:val="0046755D"/>
    <w:rsid w:val="004D0C97"/>
    <w:rsid w:val="004D515B"/>
    <w:rsid w:val="004D6DFB"/>
    <w:rsid w:val="005215AE"/>
    <w:rsid w:val="00533F29"/>
    <w:rsid w:val="00542269"/>
    <w:rsid w:val="00545526"/>
    <w:rsid w:val="005550FD"/>
    <w:rsid w:val="00565ACF"/>
    <w:rsid w:val="00571190"/>
    <w:rsid w:val="005F231C"/>
    <w:rsid w:val="005F7E49"/>
    <w:rsid w:val="006369F5"/>
    <w:rsid w:val="00662EB4"/>
    <w:rsid w:val="00686668"/>
    <w:rsid w:val="00691863"/>
    <w:rsid w:val="006A31AE"/>
    <w:rsid w:val="006C18C7"/>
    <w:rsid w:val="006C4769"/>
    <w:rsid w:val="006D6B4E"/>
    <w:rsid w:val="006F3664"/>
    <w:rsid w:val="006F674F"/>
    <w:rsid w:val="00734DB2"/>
    <w:rsid w:val="00742CED"/>
    <w:rsid w:val="00767A6F"/>
    <w:rsid w:val="00773707"/>
    <w:rsid w:val="00773822"/>
    <w:rsid w:val="00785173"/>
    <w:rsid w:val="00795049"/>
    <w:rsid w:val="007A2128"/>
    <w:rsid w:val="007D11EC"/>
    <w:rsid w:val="007D1513"/>
    <w:rsid w:val="00805F95"/>
    <w:rsid w:val="0082422D"/>
    <w:rsid w:val="00824CED"/>
    <w:rsid w:val="00840FAA"/>
    <w:rsid w:val="008416AD"/>
    <w:rsid w:val="00843201"/>
    <w:rsid w:val="0086591D"/>
    <w:rsid w:val="00890435"/>
    <w:rsid w:val="0089256E"/>
    <w:rsid w:val="00895F32"/>
    <w:rsid w:val="008E0829"/>
    <w:rsid w:val="00953AF7"/>
    <w:rsid w:val="00957C48"/>
    <w:rsid w:val="0099424F"/>
    <w:rsid w:val="009D77AE"/>
    <w:rsid w:val="009E1DA1"/>
    <w:rsid w:val="009F749D"/>
    <w:rsid w:val="00A242E7"/>
    <w:rsid w:val="00A35313"/>
    <w:rsid w:val="00A92B80"/>
    <w:rsid w:val="00A956E0"/>
    <w:rsid w:val="00AA064A"/>
    <w:rsid w:val="00AC18FF"/>
    <w:rsid w:val="00AF1EE5"/>
    <w:rsid w:val="00AF58CD"/>
    <w:rsid w:val="00B25EFC"/>
    <w:rsid w:val="00B265B8"/>
    <w:rsid w:val="00B42571"/>
    <w:rsid w:val="00B72021"/>
    <w:rsid w:val="00B76E53"/>
    <w:rsid w:val="00B830B5"/>
    <w:rsid w:val="00B87180"/>
    <w:rsid w:val="00B87A04"/>
    <w:rsid w:val="00BD56A9"/>
    <w:rsid w:val="00C56963"/>
    <w:rsid w:val="00C634EE"/>
    <w:rsid w:val="00C74DE3"/>
    <w:rsid w:val="00CC50DA"/>
    <w:rsid w:val="00D13416"/>
    <w:rsid w:val="00D42A32"/>
    <w:rsid w:val="00D44BF2"/>
    <w:rsid w:val="00D86E1B"/>
    <w:rsid w:val="00DA3C46"/>
    <w:rsid w:val="00DD67F9"/>
    <w:rsid w:val="00DF19B2"/>
    <w:rsid w:val="00DF384A"/>
    <w:rsid w:val="00E06991"/>
    <w:rsid w:val="00E121A1"/>
    <w:rsid w:val="00E55817"/>
    <w:rsid w:val="00E62A12"/>
    <w:rsid w:val="00EB212B"/>
    <w:rsid w:val="00EC43A8"/>
    <w:rsid w:val="00ED1847"/>
    <w:rsid w:val="00ED4512"/>
    <w:rsid w:val="00EF5DCC"/>
    <w:rsid w:val="00F00ED8"/>
    <w:rsid w:val="00F07970"/>
    <w:rsid w:val="00F17B62"/>
    <w:rsid w:val="00F24081"/>
    <w:rsid w:val="00F2646E"/>
    <w:rsid w:val="00F804C8"/>
    <w:rsid w:val="00FB0558"/>
    <w:rsid w:val="00FB748C"/>
    <w:rsid w:val="00FB7E88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7290"/>
  <w15:chartTrackingRefBased/>
  <w15:docId w15:val="{841C0D07-11AD-44D0-A6C8-0B97B4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正文"/>
    <w:qFormat/>
    <w:rsid w:val="0054226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公文标题 1"/>
    <w:basedOn w:val="a"/>
    <w:next w:val="a"/>
    <w:link w:val="10"/>
    <w:uiPriority w:val="9"/>
    <w:qFormat/>
    <w:rsid w:val="00FB748C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公文标题 2"/>
    <w:basedOn w:val="a"/>
    <w:next w:val="a"/>
    <w:link w:val="20"/>
    <w:uiPriority w:val="9"/>
    <w:unhideWhenUsed/>
    <w:qFormat/>
    <w:rsid w:val="00FB748C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190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190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aliases w:val="公文标题 1 字符"/>
    <w:basedOn w:val="a0"/>
    <w:link w:val="1"/>
    <w:uiPriority w:val="9"/>
    <w:rsid w:val="00FB748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aliases w:val="公文标题 2 字符"/>
    <w:basedOn w:val="a0"/>
    <w:link w:val="2"/>
    <w:uiPriority w:val="9"/>
    <w:rsid w:val="00FB748C"/>
    <w:rPr>
      <w:rFonts w:ascii="Times New Roman" w:eastAsia="楷体_GB2312" w:hAnsi="Times New Roman" w:cstheme="majorBidi"/>
      <w:bCs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734DB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734DB2"/>
    <w:rPr>
      <w:rFonts w:ascii="Times New Roman" w:eastAsia="仿宋_GB2312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34DB2"/>
    <w:rPr>
      <w:vertAlign w:val="superscript"/>
    </w:rPr>
  </w:style>
  <w:style w:type="paragraph" w:styleId="aa">
    <w:name w:val="List Paragraph"/>
    <w:basedOn w:val="a"/>
    <w:uiPriority w:val="34"/>
    <w:qFormat/>
    <w:rsid w:val="001517DA"/>
    <w:pPr>
      <w:ind w:firstLine="420"/>
    </w:pPr>
  </w:style>
  <w:style w:type="character" w:styleId="ab">
    <w:name w:val="annotation reference"/>
    <w:basedOn w:val="a0"/>
    <w:uiPriority w:val="99"/>
    <w:semiHidden/>
    <w:unhideWhenUsed/>
    <w:rsid w:val="00EF5DC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F5DC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F5DCC"/>
    <w:rPr>
      <w:rFonts w:ascii="Times New Roman" w:eastAsia="仿宋_GB2312" w:hAnsi="Times New Roman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DC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F5DCC"/>
    <w:rPr>
      <w:rFonts w:ascii="Times New Roman" w:eastAsia="仿宋_GB2312" w:hAnsi="Times New Roman"/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EF5DCC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F5DCC"/>
    <w:rPr>
      <w:rFonts w:ascii="Times New Roman" w:eastAsia="仿宋_GB2312" w:hAnsi="Times New Roman"/>
      <w:sz w:val="18"/>
      <w:szCs w:val="18"/>
    </w:rPr>
  </w:style>
  <w:style w:type="paragraph" w:styleId="af2">
    <w:name w:val="Revision"/>
    <w:hidden/>
    <w:uiPriority w:val="99"/>
    <w:semiHidden/>
    <w:rsid w:val="005550FD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A864-9137-4292-B47A-680FF47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xiaofeng</dc:creator>
  <cp:keywords/>
  <dc:description/>
  <cp:lastModifiedBy>gao xiaofeng</cp:lastModifiedBy>
  <cp:revision>13</cp:revision>
  <cp:lastPrinted>2023-07-19T01:21:00Z</cp:lastPrinted>
  <dcterms:created xsi:type="dcterms:W3CDTF">2023-07-19T06:24:00Z</dcterms:created>
  <dcterms:modified xsi:type="dcterms:W3CDTF">2023-07-23T11:15:00Z</dcterms:modified>
</cp:coreProperties>
</file>